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458D4" w14:textId="182AF0C9" w:rsidR="0081035D" w:rsidRDefault="008176A6" w:rsidP="0081035D">
      <w:pPr>
        <w:pStyle w:val="Default"/>
        <w:rPr>
          <w:sz w:val="23"/>
          <w:szCs w:val="23"/>
        </w:rPr>
      </w:pPr>
      <w:r>
        <w:rPr>
          <w:noProof/>
          <w:sz w:val="23"/>
          <w:szCs w:val="23"/>
        </w:rPr>
        <w:drawing>
          <wp:anchor distT="0" distB="0" distL="114300" distR="114300" simplePos="0" relativeHeight="251663872" behindDoc="0" locked="0" layoutInCell="1" allowOverlap="1" wp14:anchorId="2B5FEE08" wp14:editId="5D3D48E7">
            <wp:simplePos x="0" y="0"/>
            <wp:positionH relativeFrom="column">
              <wp:posOffset>0</wp:posOffset>
            </wp:positionH>
            <wp:positionV relativeFrom="paragraph">
              <wp:posOffset>-391160</wp:posOffset>
            </wp:positionV>
            <wp:extent cx="1019175" cy="1019175"/>
            <wp:effectExtent l="0" t="0" r="9525" b="952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Pr>
          <w:noProof/>
          <w:sz w:val="23"/>
          <w:szCs w:val="23"/>
          <w:lang w:eastAsia="en-GB"/>
        </w:rPr>
        <w:drawing>
          <wp:anchor distT="0" distB="0" distL="114300" distR="114300" simplePos="0" relativeHeight="251658752" behindDoc="1" locked="0" layoutInCell="1" allowOverlap="1" wp14:anchorId="555E68D8" wp14:editId="42641BBF">
            <wp:simplePos x="0" y="0"/>
            <wp:positionH relativeFrom="column">
              <wp:posOffset>3498850</wp:posOffset>
            </wp:positionH>
            <wp:positionV relativeFrom="paragraph">
              <wp:posOffset>-499745</wp:posOffset>
            </wp:positionV>
            <wp:extent cx="2667000" cy="1090295"/>
            <wp:effectExtent l="0" t="0" r="0" b="0"/>
            <wp:wrapThrough wrapText="bothSides">
              <wp:wrapPolygon edited="0">
                <wp:start x="0" y="0"/>
                <wp:lineTo x="0" y="21135"/>
                <wp:lineTo x="21446" y="21135"/>
                <wp:lineTo x="21446" y="0"/>
                <wp:lineTo x="0" y="0"/>
              </wp:wrapPolygon>
            </wp:wrapThrough>
            <wp:docPr id="2" name="Picture 2" descr="LC-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Logo-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090295"/>
                    </a:xfrm>
                    <a:prstGeom prst="rect">
                      <a:avLst/>
                    </a:prstGeom>
                    <a:noFill/>
                  </pic:spPr>
                </pic:pic>
              </a:graphicData>
            </a:graphic>
            <wp14:sizeRelH relativeFrom="page">
              <wp14:pctWidth>0</wp14:pctWidth>
            </wp14:sizeRelH>
            <wp14:sizeRelV relativeFrom="page">
              <wp14:pctHeight>0</wp14:pctHeight>
            </wp14:sizeRelV>
          </wp:anchor>
        </w:drawing>
      </w:r>
    </w:p>
    <w:p w14:paraId="2D60985B" w14:textId="77777777" w:rsidR="000371FD" w:rsidRDefault="000371FD" w:rsidP="0081035D">
      <w:pPr>
        <w:pStyle w:val="Default"/>
        <w:rPr>
          <w:sz w:val="23"/>
          <w:szCs w:val="23"/>
        </w:rPr>
      </w:pPr>
    </w:p>
    <w:p w14:paraId="6DC19EA4" w14:textId="77777777" w:rsidR="000371FD" w:rsidRDefault="000371FD" w:rsidP="0081035D">
      <w:pPr>
        <w:pStyle w:val="Default"/>
        <w:rPr>
          <w:sz w:val="23"/>
          <w:szCs w:val="23"/>
        </w:rPr>
      </w:pPr>
    </w:p>
    <w:p w14:paraId="37EFF3A3" w14:textId="77777777" w:rsidR="000371FD" w:rsidRDefault="000371FD" w:rsidP="0081035D">
      <w:pPr>
        <w:pStyle w:val="Default"/>
        <w:rPr>
          <w:sz w:val="23"/>
          <w:szCs w:val="23"/>
        </w:rPr>
      </w:pPr>
    </w:p>
    <w:p w14:paraId="0B628A03" w14:textId="77777777" w:rsidR="007474C1" w:rsidRDefault="007474C1" w:rsidP="0081035D">
      <w:pPr>
        <w:pStyle w:val="Default"/>
        <w:rPr>
          <w:rFonts w:ascii="Arial" w:hAnsi="Arial" w:cs="Arial"/>
          <w:sz w:val="22"/>
          <w:szCs w:val="22"/>
        </w:rPr>
      </w:pPr>
    </w:p>
    <w:p w14:paraId="5E5547BD" w14:textId="77777777" w:rsidR="0081035D" w:rsidRPr="007474C1" w:rsidRDefault="0081035D" w:rsidP="0081035D">
      <w:pPr>
        <w:pStyle w:val="Default"/>
        <w:rPr>
          <w:rFonts w:ascii="Arial" w:hAnsi="Arial" w:cs="Arial"/>
          <w:sz w:val="22"/>
          <w:szCs w:val="22"/>
        </w:rPr>
      </w:pPr>
      <w:r w:rsidRPr="007474C1">
        <w:rPr>
          <w:rFonts w:ascii="Arial" w:hAnsi="Arial" w:cs="Arial"/>
          <w:sz w:val="22"/>
          <w:szCs w:val="22"/>
        </w:rPr>
        <w:t xml:space="preserve">The Modern Slavery Act 2015 (the Act) came into force in July 2015 and it consolidates previous offences relating to slavery and human trafficking. It includes a provision for transparency in supply chains that requires all businesses with an annual turnover of £36 million or more to disclose, in an annual slavery and human trafficking statement on their website, what steps they have taken during the financial year to ensure their business and supply chains are slavery free. Companies and partnerships include trades or professions that supply goods or services. </w:t>
      </w:r>
    </w:p>
    <w:p w14:paraId="08AE15C6" w14:textId="77777777" w:rsidR="0081035D" w:rsidRPr="007474C1" w:rsidRDefault="0081035D" w:rsidP="0081035D">
      <w:pPr>
        <w:pStyle w:val="Default"/>
        <w:rPr>
          <w:rFonts w:ascii="Arial" w:hAnsi="Arial" w:cs="Arial"/>
          <w:sz w:val="22"/>
          <w:szCs w:val="22"/>
        </w:rPr>
      </w:pPr>
      <w:r w:rsidRPr="007474C1">
        <w:rPr>
          <w:rFonts w:ascii="Arial" w:hAnsi="Arial" w:cs="Arial"/>
          <w:sz w:val="22"/>
          <w:szCs w:val="22"/>
        </w:rPr>
        <w:t xml:space="preserve">Human trafficking involves children, women and men being recruited, harboured or brought into a situation of exploitation through the use of violence, deception or coercion and forced to work against their will. </w:t>
      </w:r>
    </w:p>
    <w:p w14:paraId="198606ED" w14:textId="77777777" w:rsidR="0081035D" w:rsidRPr="007474C1" w:rsidRDefault="0081035D" w:rsidP="0081035D">
      <w:pPr>
        <w:pStyle w:val="Default"/>
        <w:rPr>
          <w:rFonts w:ascii="Arial" w:hAnsi="Arial" w:cs="Arial"/>
          <w:sz w:val="22"/>
          <w:szCs w:val="22"/>
        </w:rPr>
      </w:pPr>
    </w:p>
    <w:p w14:paraId="45C47C34" w14:textId="77777777" w:rsidR="0081035D" w:rsidRPr="007474C1" w:rsidRDefault="0081035D" w:rsidP="0081035D">
      <w:pPr>
        <w:pStyle w:val="Default"/>
        <w:rPr>
          <w:rFonts w:ascii="Arial" w:hAnsi="Arial" w:cs="Arial"/>
          <w:b/>
          <w:bCs/>
          <w:sz w:val="22"/>
          <w:szCs w:val="22"/>
        </w:rPr>
      </w:pPr>
      <w:r w:rsidRPr="007474C1">
        <w:rPr>
          <w:rFonts w:ascii="Arial" w:hAnsi="Arial" w:cs="Arial"/>
          <w:b/>
          <w:bCs/>
          <w:sz w:val="22"/>
          <w:szCs w:val="22"/>
        </w:rPr>
        <w:t xml:space="preserve">Our business and our supply chains </w:t>
      </w:r>
    </w:p>
    <w:p w14:paraId="1DDDA305" w14:textId="77777777" w:rsidR="000371FD" w:rsidRPr="007474C1" w:rsidRDefault="000371FD" w:rsidP="0081035D">
      <w:pPr>
        <w:pStyle w:val="Default"/>
        <w:rPr>
          <w:rFonts w:ascii="Arial" w:hAnsi="Arial" w:cs="Arial"/>
          <w:sz w:val="22"/>
          <w:szCs w:val="22"/>
        </w:rPr>
      </w:pPr>
    </w:p>
    <w:p w14:paraId="5AC3BF45" w14:textId="77777777" w:rsidR="0081035D" w:rsidRPr="007474C1" w:rsidRDefault="0081035D" w:rsidP="0081035D">
      <w:pPr>
        <w:pStyle w:val="Default"/>
        <w:rPr>
          <w:rFonts w:ascii="Arial" w:hAnsi="Arial" w:cs="Arial"/>
          <w:sz w:val="22"/>
          <w:szCs w:val="22"/>
        </w:rPr>
      </w:pPr>
      <w:r w:rsidRPr="007474C1">
        <w:rPr>
          <w:rFonts w:ascii="Arial" w:hAnsi="Arial" w:cs="Arial"/>
          <w:sz w:val="22"/>
          <w:szCs w:val="22"/>
        </w:rPr>
        <w:t>As at 1</w:t>
      </w:r>
      <w:r w:rsidRPr="007474C1">
        <w:rPr>
          <w:rFonts w:ascii="Arial" w:hAnsi="Arial" w:cs="Arial"/>
          <w:sz w:val="22"/>
          <w:szCs w:val="22"/>
          <w:vertAlign w:val="superscript"/>
        </w:rPr>
        <w:t>st</w:t>
      </w:r>
      <w:r w:rsidRPr="007474C1">
        <w:rPr>
          <w:rFonts w:ascii="Arial" w:hAnsi="Arial" w:cs="Arial"/>
          <w:sz w:val="22"/>
          <w:szCs w:val="22"/>
        </w:rPr>
        <w:t xml:space="preserve"> April 2018, Lancashire Constabulary </w:t>
      </w:r>
      <w:r w:rsidR="00572A7A">
        <w:rPr>
          <w:rFonts w:ascii="Arial" w:hAnsi="Arial" w:cs="Arial"/>
          <w:sz w:val="22"/>
          <w:szCs w:val="22"/>
        </w:rPr>
        <w:t xml:space="preserve">and the Office of the Police and Crime Commissioner </w:t>
      </w:r>
      <w:r w:rsidRPr="007474C1">
        <w:rPr>
          <w:rFonts w:ascii="Arial" w:hAnsi="Arial" w:cs="Arial"/>
          <w:sz w:val="22"/>
          <w:szCs w:val="22"/>
        </w:rPr>
        <w:t>have a</w:t>
      </w:r>
      <w:r w:rsidR="00124442">
        <w:rPr>
          <w:rFonts w:ascii="Arial" w:hAnsi="Arial" w:cs="Arial"/>
          <w:sz w:val="22"/>
          <w:szCs w:val="22"/>
        </w:rPr>
        <w:t xml:space="preserve"> workforce of approximately </w:t>
      </w:r>
      <w:r w:rsidR="00124442" w:rsidRPr="00572A7A">
        <w:rPr>
          <w:rFonts w:ascii="Arial" w:hAnsi="Arial" w:cs="Arial"/>
          <w:sz w:val="22"/>
          <w:szCs w:val="22"/>
        </w:rPr>
        <w:t>2936</w:t>
      </w:r>
      <w:r w:rsidR="00124442">
        <w:rPr>
          <w:rFonts w:ascii="Arial" w:hAnsi="Arial" w:cs="Arial"/>
          <w:sz w:val="22"/>
          <w:szCs w:val="22"/>
        </w:rPr>
        <w:t xml:space="preserve"> Police Officers, </w:t>
      </w:r>
      <w:r w:rsidR="00124442" w:rsidRPr="00572A7A">
        <w:rPr>
          <w:rFonts w:ascii="Arial" w:hAnsi="Arial" w:cs="Arial"/>
          <w:color w:val="FF0000"/>
          <w:sz w:val="22"/>
          <w:szCs w:val="22"/>
        </w:rPr>
        <w:t>1745</w:t>
      </w:r>
      <w:r w:rsidR="004B5CB8" w:rsidRPr="007474C1">
        <w:rPr>
          <w:rFonts w:ascii="Arial" w:hAnsi="Arial" w:cs="Arial"/>
          <w:sz w:val="22"/>
          <w:szCs w:val="22"/>
        </w:rPr>
        <w:t xml:space="preserve"> </w:t>
      </w:r>
      <w:r w:rsidR="00572A7A">
        <w:rPr>
          <w:rFonts w:ascii="Arial" w:hAnsi="Arial" w:cs="Arial"/>
          <w:sz w:val="22"/>
          <w:szCs w:val="22"/>
        </w:rPr>
        <w:t>Police S</w:t>
      </w:r>
      <w:r w:rsidR="00124442">
        <w:rPr>
          <w:rFonts w:ascii="Arial" w:hAnsi="Arial" w:cs="Arial"/>
          <w:sz w:val="22"/>
          <w:szCs w:val="22"/>
        </w:rPr>
        <w:t>taff and 297</w:t>
      </w:r>
      <w:r w:rsidRPr="007474C1">
        <w:rPr>
          <w:rFonts w:ascii="Arial" w:hAnsi="Arial" w:cs="Arial"/>
          <w:sz w:val="22"/>
          <w:szCs w:val="22"/>
        </w:rPr>
        <w:t xml:space="preserve"> Police Community Support Officers. We can also call on the voluntary service</w:t>
      </w:r>
      <w:r w:rsidR="00124442">
        <w:rPr>
          <w:rFonts w:ascii="Arial" w:hAnsi="Arial" w:cs="Arial"/>
          <w:sz w:val="22"/>
          <w:szCs w:val="22"/>
        </w:rPr>
        <w:t>s of over 345 Special Constables and 240</w:t>
      </w:r>
      <w:r w:rsidRPr="007474C1">
        <w:rPr>
          <w:rFonts w:ascii="Arial" w:hAnsi="Arial" w:cs="Arial"/>
          <w:sz w:val="22"/>
          <w:szCs w:val="22"/>
        </w:rPr>
        <w:t xml:space="preserve"> volunteers. We are responsi</w:t>
      </w:r>
      <w:r w:rsidR="00C213C1">
        <w:rPr>
          <w:rFonts w:ascii="Arial" w:hAnsi="Arial" w:cs="Arial"/>
          <w:sz w:val="22"/>
          <w:szCs w:val="22"/>
        </w:rPr>
        <w:t>ble for covering an area of 1187</w:t>
      </w:r>
      <w:r w:rsidRPr="007474C1">
        <w:rPr>
          <w:rFonts w:ascii="Arial" w:hAnsi="Arial" w:cs="Arial"/>
          <w:sz w:val="22"/>
          <w:szCs w:val="22"/>
        </w:rPr>
        <w:t xml:space="preserve"> squa</w:t>
      </w:r>
      <w:r w:rsidR="00C213C1">
        <w:rPr>
          <w:rFonts w:ascii="Arial" w:hAnsi="Arial" w:cs="Arial"/>
          <w:sz w:val="22"/>
          <w:szCs w:val="22"/>
        </w:rPr>
        <w:t>re miles and a population of 1.47</w:t>
      </w:r>
      <w:r w:rsidR="00130DA7" w:rsidRPr="007474C1">
        <w:rPr>
          <w:rFonts w:ascii="Arial" w:hAnsi="Arial" w:cs="Arial"/>
          <w:sz w:val="22"/>
          <w:szCs w:val="22"/>
        </w:rPr>
        <w:t xml:space="preserve"> </w:t>
      </w:r>
      <w:r w:rsidRPr="007474C1">
        <w:rPr>
          <w:rFonts w:ascii="Arial" w:hAnsi="Arial" w:cs="Arial"/>
          <w:sz w:val="22"/>
          <w:szCs w:val="22"/>
        </w:rPr>
        <w:t xml:space="preserve">million. </w:t>
      </w:r>
    </w:p>
    <w:p w14:paraId="228DACB5" w14:textId="77777777" w:rsidR="0081035D" w:rsidRPr="007474C1" w:rsidRDefault="0081035D" w:rsidP="0081035D">
      <w:pPr>
        <w:pStyle w:val="Default"/>
        <w:rPr>
          <w:rFonts w:ascii="Arial" w:hAnsi="Arial" w:cs="Arial"/>
          <w:sz w:val="22"/>
          <w:szCs w:val="22"/>
        </w:rPr>
      </w:pPr>
    </w:p>
    <w:p w14:paraId="30277226" w14:textId="77777777" w:rsidR="0081035D" w:rsidRPr="007474C1" w:rsidRDefault="0081035D" w:rsidP="0081035D">
      <w:pPr>
        <w:pStyle w:val="Default"/>
        <w:rPr>
          <w:rFonts w:ascii="Arial" w:hAnsi="Arial" w:cs="Arial"/>
          <w:sz w:val="22"/>
          <w:szCs w:val="22"/>
        </w:rPr>
      </w:pPr>
      <w:r w:rsidRPr="007474C1">
        <w:rPr>
          <w:rFonts w:ascii="Arial" w:hAnsi="Arial" w:cs="Arial"/>
          <w:sz w:val="22"/>
          <w:szCs w:val="22"/>
        </w:rPr>
        <w:t>We buy a broad range of goods and services to meet the demands of modern policing; spending in excess of £46</w:t>
      </w:r>
      <w:r w:rsidR="00130DA7" w:rsidRPr="007474C1">
        <w:rPr>
          <w:rFonts w:ascii="Arial" w:hAnsi="Arial" w:cs="Arial"/>
          <w:sz w:val="22"/>
          <w:szCs w:val="22"/>
        </w:rPr>
        <w:t>m each year on a wide range of categories of goods and services including ICT, Estat</w:t>
      </w:r>
      <w:r w:rsidR="000371FD" w:rsidRPr="007474C1">
        <w:rPr>
          <w:rFonts w:ascii="Arial" w:hAnsi="Arial" w:cs="Arial"/>
          <w:sz w:val="22"/>
          <w:szCs w:val="22"/>
        </w:rPr>
        <w:t>es/Buildings, Criminal Justice S</w:t>
      </w:r>
      <w:r w:rsidR="00130DA7" w:rsidRPr="007474C1">
        <w:rPr>
          <w:rFonts w:ascii="Arial" w:hAnsi="Arial" w:cs="Arial"/>
          <w:sz w:val="22"/>
          <w:szCs w:val="22"/>
        </w:rPr>
        <w:t xml:space="preserve">ervices, </w:t>
      </w:r>
      <w:r w:rsidR="000371FD" w:rsidRPr="007474C1">
        <w:rPr>
          <w:rFonts w:ascii="Arial" w:hAnsi="Arial" w:cs="Arial"/>
          <w:sz w:val="22"/>
          <w:szCs w:val="22"/>
        </w:rPr>
        <w:t>Fleet and Uniform. We have a commitment to ensure</w:t>
      </w:r>
      <w:r w:rsidRPr="007474C1">
        <w:rPr>
          <w:rFonts w:ascii="Arial" w:hAnsi="Arial" w:cs="Arial"/>
          <w:sz w:val="22"/>
          <w:szCs w:val="22"/>
        </w:rPr>
        <w:t xml:space="preserve"> our supply chain is aware of the high ethical standards we demand. </w:t>
      </w:r>
    </w:p>
    <w:p w14:paraId="7452DFD6" w14:textId="77777777" w:rsidR="000371FD" w:rsidRPr="007474C1" w:rsidRDefault="000371FD" w:rsidP="0081035D">
      <w:pPr>
        <w:pStyle w:val="Default"/>
        <w:rPr>
          <w:rFonts w:ascii="Arial" w:hAnsi="Arial" w:cs="Arial"/>
          <w:b/>
          <w:bCs/>
          <w:sz w:val="22"/>
          <w:szCs w:val="22"/>
        </w:rPr>
      </w:pPr>
    </w:p>
    <w:p w14:paraId="2A621240" w14:textId="77777777" w:rsidR="0081035D" w:rsidRPr="007474C1" w:rsidRDefault="0081035D" w:rsidP="0081035D">
      <w:pPr>
        <w:pStyle w:val="Default"/>
        <w:rPr>
          <w:rFonts w:ascii="Arial" w:hAnsi="Arial" w:cs="Arial"/>
          <w:b/>
          <w:bCs/>
          <w:sz w:val="22"/>
          <w:szCs w:val="22"/>
        </w:rPr>
      </w:pPr>
      <w:r w:rsidRPr="007474C1">
        <w:rPr>
          <w:rFonts w:ascii="Arial" w:hAnsi="Arial" w:cs="Arial"/>
          <w:b/>
          <w:bCs/>
          <w:sz w:val="22"/>
          <w:szCs w:val="22"/>
        </w:rPr>
        <w:t xml:space="preserve">Our commitment </w:t>
      </w:r>
    </w:p>
    <w:p w14:paraId="0F62DE52" w14:textId="77777777" w:rsidR="000371FD" w:rsidRPr="007474C1" w:rsidRDefault="000371FD" w:rsidP="0081035D">
      <w:pPr>
        <w:pStyle w:val="Default"/>
        <w:rPr>
          <w:rFonts w:ascii="Arial" w:hAnsi="Arial" w:cs="Arial"/>
          <w:sz w:val="22"/>
          <w:szCs w:val="22"/>
        </w:rPr>
      </w:pPr>
    </w:p>
    <w:p w14:paraId="5EF7A4B0" w14:textId="77777777" w:rsidR="0081035D" w:rsidRDefault="0081035D" w:rsidP="0081035D">
      <w:pPr>
        <w:pStyle w:val="Default"/>
        <w:rPr>
          <w:rFonts w:ascii="Arial" w:hAnsi="Arial" w:cs="Arial"/>
          <w:sz w:val="22"/>
          <w:szCs w:val="22"/>
        </w:rPr>
      </w:pPr>
      <w:r w:rsidRPr="007474C1">
        <w:rPr>
          <w:rFonts w:ascii="Arial" w:hAnsi="Arial" w:cs="Arial"/>
          <w:sz w:val="22"/>
          <w:szCs w:val="22"/>
        </w:rPr>
        <w:t xml:space="preserve">As public bodies, </w:t>
      </w:r>
      <w:r w:rsidR="00572A7A">
        <w:rPr>
          <w:rFonts w:ascii="Arial" w:hAnsi="Arial" w:cs="Arial"/>
          <w:sz w:val="22"/>
          <w:szCs w:val="22"/>
        </w:rPr>
        <w:t xml:space="preserve">the Police and Crime Commissioner and Chief Constable </w:t>
      </w:r>
      <w:r w:rsidRPr="007474C1">
        <w:rPr>
          <w:rFonts w:ascii="Arial" w:hAnsi="Arial" w:cs="Arial"/>
          <w:sz w:val="22"/>
          <w:szCs w:val="22"/>
        </w:rPr>
        <w:t xml:space="preserve">we will work in partnership with our suppliers to ensure that there is no modern slavery or human trafficking in the supply chain and encourage our suppliers to achieve high ethical standards and practices including fair and right working conditions across the supply chain. </w:t>
      </w:r>
    </w:p>
    <w:p w14:paraId="5D75D6EB" w14:textId="77777777" w:rsidR="007474C1" w:rsidRPr="007474C1" w:rsidRDefault="007474C1" w:rsidP="0081035D">
      <w:pPr>
        <w:pStyle w:val="Default"/>
        <w:rPr>
          <w:rFonts w:ascii="Arial" w:hAnsi="Arial" w:cs="Arial"/>
          <w:sz w:val="22"/>
          <w:szCs w:val="22"/>
        </w:rPr>
      </w:pPr>
    </w:p>
    <w:p w14:paraId="0CC2CD31" w14:textId="77777777" w:rsidR="00D978D5" w:rsidRPr="007474C1" w:rsidRDefault="00D978D5" w:rsidP="00BF0C08">
      <w:pPr>
        <w:pStyle w:val="Default"/>
        <w:numPr>
          <w:ilvl w:val="0"/>
          <w:numId w:val="1"/>
        </w:numPr>
        <w:spacing w:after="66"/>
        <w:rPr>
          <w:rFonts w:ascii="Arial" w:hAnsi="Arial" w:cs="Arial"/>
          <w:sz w:val="22"/>
          <w:szCs w:val="22"/>
        </w:rPr>
      </w:pPr>
      <w:r w:rsidRPr="007474C1">
        <w:rPr>
          <w:rFonts w:ascii="Arial" w:hAnsi="Arial" w:cs="Arial"/>
          <w:sz w:val="22"/>
          <w:szCs w:val="22"/>
        </w:rPr>
        <w:t>Our s</w:t>
      </w:r>
      <w:r w:rsidR="00091DA8" w:rsidRPr="007474C1">
        <w:rPr>
          <w:rFonts w:ascii="Arial" w:hAnsi="Arial" w:cs="Arial"/>
          <w:sz w:val="22"/>
          <w:szCs w:val="22"/>
        </w:rPr>
        <w:t>upplie</w:t>
      </w:r>
      <w:r w:rsidR="000166AC" w:rsidRPr="007474C1">
        <w:rPr>
          <w:rFonts w:ascii="Arial" w:hAnsi="Arial" w:cs="Arial"/>
          <w:sz w:val="22"/>
          <w:szCs w:val="22"/>
        </w:rPr>
        <w:t xml:space="preserve">rs will be expected to demonstrate the highest of </w:t>
      </w:r>
      <w:r w:rsidR="00091DA8" w:rsidRPr="007474C1">
        <w:rPr>
          <w:rFonts w:ascii="Arial" w:hAnsi="Arial" w:cs="Arial"/>
          <w:sz w:val="22"/>
          <w:szCs w:val="22"/>
        </w:rPr>
        <w:t>standards in relation to modern slavery</w:t>
      </w:r>
      <w:r w:rsidR="00060EDE" w:rsidRPr="007474C1">
        <w:rPr>
          <w:rFonts w:ascii="Arial" w:hAnsi="Arial" w:cs="Arial"/>
          <w:sz w:val="22"/>
          <w:szCs w:val="22"/>
        </w:rPr>
        <w:t xml:space="preserve">, fair employment practices and </w:t>
      </w:r>
      <w:r w:rsidR="000166AC" w:rsidRPr="007474C1">
        <w:rPr>
          <w:rFonts w:ascii="Arial" w:hAnsi="Arial" w:cs="Arial"/>
          <w:sz w:val="22"/>
          <w:szCs w:val="22"/>
        </w:rPr>
        <w:t>ethical employment</w:t>
      </w:r>
      <w:r w:rsidR="00060EDE" w:rsidRPr="007474C1">
        <w:rPr>
          <w:rFonts w:ascii="Arial" w:hAnsi="Arial" w:cs="Arial"/>
          <w:sz w:val="22"/>
          <w:szCs w:val="22"/>
        </w:rPr>
        <w:t xml:space="preserve"> throughout their supply chains</w:t>
      </w:r>
      <w:r w:rsidR="000166AC" w:rsidRPr="007474C1">
        <w:rPr>
          <w:rFonts w:ascii="Arial" w:hAnsi="Arial" w:cs="Arial"/>
          <w:sz w:val="22"/>
          <w:szCs w:val="22"/>
        </w:rPr>
        <w:t xml:space="preserve"> </w:t>
      </w:r>
    </w:p>
    <w:p w14:paraId="28467FC8" w14:textId="77777777" w:rsidR="00401502" w:rsidRPr="007474C1" w:rsidRDefault="00401502" w:rsidP="00BF0C08">
      <w:pPr>
        <w:pStyle w:val="Default"/>
        <w:numPr>
          <w:ilvl w:val="0"/>
          <w:numId w:val="1"/>
        </w:numPr>
        <w:spacing w:after="66"/>
        <w:rPr>
          <w:rFonts w:ascii="Arial" w:hAnsi="Arial" w:cs="Arial"/>
          <w:sz w:val="22"/>
          <w:szCs w:val="22"/>
        </w:rPr>
      </w:pPr>
      <w:r w:rsidRPr="007474C1">
        <w:rPr>
          <w:rFonts w:ascii="Arial" w:hAnsi="Arial" w:cs="Arial"/>
          <w:sz w:val="22"/>
          <w:szCs w:val="22"/>
        </w:rPr>
        <w:t>Encourage suppliers to use ethical supplier databases s</w:t>
      </w:r>
      <w:r w:rsidR="00572A7A">
        <w:rPr>
          <w:rFonts w:ascii="Arial" w:hAnsi="Arial" w:cs="Arial"/>
          <w:sz w:val="22"/>
          <w:szCs w:val="22"/>
        </w:rPr>
        <w:t>uch as SEDEX (Supplier Ethical D</w:t>
      </w:r>
      <w:r w:rsidRPr="007474C1">
        <w:rPr>
          <w:rFonts w:ascii="Arial" w:hAnsi="Arial" w:cs="Arial"/>
          <w:sz w:val="22"/>
          <w:szCs w:val="22"/>
        </w:rPr>
        <w:t>ata Exchange</w:t>
      </w:r>
      <w:r w:rsidR="00572A7A">
        <w:rPr>
          <w:rFonts w:ascii="Arial" w:hAnsi="Arial" w:cs="Arial"/>
          <w:sz w:val="22"/>
          <w:szCs w:val="22"/>
        </w:rPr>
        <w:t>)</w:t>
      </w:r>
      <w:r w:rsidRPr="007474C1">
        <w:rPr>
          <w:rFonts w:ascii="Arial" w:hAnsi="Arial" w:cs="Arial"/>
          <w:sz w:val="22"/>
          <w:szCs w:val="22"/>
        </w:rPr>
        <w:t xml:space="preserve"> or Ethical Labour Sourcing Framework (ELS) to document their practices and share that information with us</w:t>
      </w:r>
    </w:p>
    <w:p w14:paraId="33A0F13A" w14:textId="77777777" w:rsidR="0081035D" w:rsidRPr="007474C1" w:rsidRDefault="0081035D" w:rsidP="00BF0C08">
      <w:pPr>
        <w:pStyle w:val="Default"/>
        <w:numPr>
          <w:ilvl w:val="0"/>
          <w:numId w:val="1"/>
        </w:numPr>
        <w:spacing w:after="53"/>
        <w:rPr>
          <w:rFonts w:ascii="Arial" w:hAnsi="Arial" w:cs="Arial"/>
          <w:sz w:val="22"/>
          <w:szCs w:val="22"/>
        </w:rPr>
      </w:pPr>
      <w:r w:rsidRPr="007474C1">
        <w:rPr>
          <w:rFonts w:ascii="Arial" w:hAnsi="Arial" w:cs="Arial"/>
          <w:sz w:val="22"/>
          <w:szCs w:val="22"/>
        </w:rPr>
        <w:t>All new and existing contracts will ensure that all our s</w:t>
      </w:r>
      <w:r w:rsidR="004C2AB9" w:rsidRPr="007474C1">
        <w:rPr>
          <w:rFonts w:ascii="Arial" w:hAnsi="Arial" w:cs="Arial"/>
          <w:sz w:val="22"/>
          <w:szCs w:val="22"/>
        </w:rPr>
        <w:t>uppliers</w:t>
      </w:r>
      <w:r w:rsidR="00CC2A4B" w:rsidRPr="007474C1">
        <w:rPr>
          <w:rFonts w:ascii="Arial" w:hAnsi="Arial" w:cs="Arial"/>
          <w:sz w:val="22"/>
          <w:szCs w:val="22"/>
        </w:rPr>
        <w:t xml:space="preserve"> adhere to the </w:t>
      </w:r>
      <w:r w:rsidR="008F7DEA" w:rsidRPr="007474C1">
        <w:rPr>
          <w:rFonts w:ascii="Arial" w:hAnsi="Arial" w:cs="Arial"/>
          <w:sz w:val="22"/>
          <w:szCs w:val="22"/>
        </w:rPr>
        <w:t xml:space="preserve">requirements of the </w:t>
      </w:r>
      <w:r w:rsidR="00CC2A4B" w:rsidRPr="007474C1">
        <w:rPr>
          <w:rFonts w:ascii="Arial" w:hAnsi="Arial" w:cs="Arial"/>
          <w:sz w:val="22"/>
          <w:szCs w:val="22"/>
        </w:rPr>
        <w:t>Modern Slavery Act 2015</w:t>
      </w:r>
      <w:r w:rsidR="004C2AB9" w:rsidRPr="007474C1">
        <w:rPr>
          <w:rFonts w:ascii="Arial" w:hAnsi="Arial" w:cs="Arial"/>
          <w:sz w:val="22"/>
          <w:szCs w:val="22"/>
        </w:rPr>
        <w:t xml:space="preserve"> </w:t>
      </w:r>
      <w:r w:rsidRPr="007474C1">
        <w:rPr>
          <w:rFonts w:ascii="Arial" w:hAnsi="Arial" w:cs="Arial"/>
          <w:sz w:val="22"/>
          <w:szCs w:val="22"/>
        </w:rPr>
        <w:t xml:space="preserve"> </w:t>
      </w:r>
    </w:p>
    <w:p w14:paraId="4053022E" w14:textId="77777777" w:rsidR="004524D1" w:rsidRPr="004524D1" w:rsidRDefault="004C2AB9" w:rsidP="004524D1">
      <w:pPr>
        <w:pStyle w:val="Default"/>
        <w:numPr>
          <w:ilvl w:val="0"/>
          <w:numId w:val="1"/>
        </w:numPr>
        <w:spacing w:after="53"/>
        <w:rPr>
          <w:rFonts w:ascii="Arial" w:hAnsi="Arial" w:cs="Arial"/>
          <w:sz w:val="22"/>
          <w:szCs w:val="22"/>
        </w:rPr>
      </w:pPr>
      <w:r w:rsidRPr="007474C1">
        <w:rPr>
          <w:rFonts w:ascii="Arial" w:hAnsi="Arial" w:cs="Arial"/>
          <w:sz w:val="22"/>
          <w:szCs w:val="22"/>
        </w:rPr>
        <w:t>We will communicate</w:t>
      </w:r>
      <w:r w:rsidR="0081035D" w:rsidRPr="007474C1">
        <w:rPr>
          <w:rFonts w:ascii="Arial" w:hAnsi="Arial" w:cs="Arial"/>
          <w:sz w:val="22"/>
          <w:szCs w:val="22"/>
        </w:rPr>
        <w:t xml:space="preserve"> a strict code of compliance</w:t>
      </w:r>
      <w:r w:rsidRPr="007474C1">
        <w:rPr>
          <w:rFonts w:ascii="Arial" w:hAnsi="Arial" w:cs="Arial"/>
          <w:sz w:val="22"/>
          <w:szCs w:val="22"/>
        </w:rPr>
        <w:t xml:space="preserve"> and will</w:t>
      </w:r>
      <w:r w:rsidR="0081035D" w:rsidRPr="007474C1">
        <w:rPr>
          <w:rFonts w:ascii="Arial" w:hAnsi="Arial" w:cs="Arial"/>
          <w:sz w:val="22"/>
          <w:szCs w:val="22"/>
        </w:rPr>
        <w:t xml:space="preserve"> not tolerate slavery and human traffic</w:t>
      </w:r>
      <w:r w:rsidR="00CC2A4B" w:rsidRPr="007474C1">
        <w:rPr>
          <w:rFonts w:ascii="Arial" w:hAnsi="Arial" w:cs="Arial"/>
          <w:sz w:val="22"/>
          <w:szCs w:val="22"/>
        </w:rPr>
        <w:t>king within our supply chain</w:t>
      </w:r>
      <w:r w:rsidR="00D978D5" w:rsidRPr="007474C1">
        <w:rPr>
          <w:rFonts w:ascii="Arial" w:hAnsi="Arial" w:cs="Arial"/>
          <w:sz w:val="22"/>
          <w:szCs w:val="22"/>
        </w:rPr>
        <w:t>s</w:t>
      </w:r>
    </w:p>
    <w:p w14:paraId="4B877CD2" w14:textId="77777777" w:rsidR="004524D1" w:rsidRPr="004524D1" w:rsidRDefault="0081035D" w:rsidP="004524D1">
      <w:pPr>
        <w:pStyle w:val="Default"/>
        <w:numPr>
          <w:ilvl w:val="0"/>
          <w:numId w:val="1"/>
        </w:numPr>
        <w:rPr>
          <w:rFonts w:ascii="Arial" w:hAnsi="Arial" w:cs="Arial"/>
          <w:sz w:val="22"/>
          <w:szCs w:val="22"/>
        </w:rPr>
      </w:pPr>
      <w:r w:rsidRPr="007474C1">
        <w:rPr>
          <w:rFonts w:ascii="Arial" w:hAnsi="Arial" w:cs="Arial"/>
          <w:sz w:val="22"/>
          <w:szCs w:val="22"/>
        </w:rPr>
        <w:t>The personnel who undertake procurement and contract management duties will be support</w:t>
      </w:r>
      <w:r w:rsidR="00060EDE" w:rsidRPr="007474C1">
        <w:rPr>
          <w:rFonts w:ascii="Arial" w:hAnsi="Arial" w:cs="Arial"/>
          <w:sz w:val="22"/>
          <w:szCs w:val="22"/>
        </w:rPr>
        <w:t xml:space="preserve">ed in reporting any breaches </w:t>
      </w:r>
      <w:r w:rsidR="00CC2A4B" w:rsidRPr="007474C1">
        <w:rPr>
          <w:rFonts w:ascii="Arial" w:hAnsi="Arial" w:cs="Arial"/>
          <w:sz w:val="22"/>
          <w:szCs w:val="22"/>
        </w:rPr>
        <w:t>and</w:t>
      </w:r>
      <w:r w:rsidR="00D978D5" w:rsidRPr="007474C1">
        <w:rPr>
          <w:rFonts w:ascii="Arial" w:hAnsi="Arial" w:cs="Arial"/>
          <w:sz w:val="22"/>
          <w:szCs w:val="22"/>
        </w:rPr>
        <w:t xml:space="preserve"> implement appropriate measures</w:t>
      </w:r>
    </w:p>
    <w:p w14:paraId="27CC6386" w14:textId="77777777" w:rsidR="00BF0C08" w:rsidRPr="007474C1" w:rsidRDefault="008F7DEA" w:rsidP="00D978D5">
      <w:pPr>
        <w:pStyle w:val="Default"/>
        <w:numPr>
          <w:ilvl w:val="0"/>
          <w:numId w:val="1"/>
        </w:numPr>
        <w:rPr>
          <w:rFonts w:ascii="Arial" w:hAnsi="Arial" w:cs="Arial"/>
          <w:sz w:val="22"/>
          <w:szCs w:val="22"/>
        </w:rPr>
      </w:pPr>
      <w:r w:rsidRPr="007474C1">
        <w:rPr>
          <w:rFonts w:ascii="Arial" w:hAnsi="Arial" w:cs="Arial"/>
          <w:sz w:val="22"/>
          <w:szCs w:val="22"/>
        </w:rPr>
        <w:t>Modern Slavery will form part of the contract management process for any high risk contracts</w:t>
      </w:r>
      <w:r w:rsidR="00D978D5" w:rsidRPr="007474C1">
        <w:rPr>
          <w:rFonts w:ascii="Arial" w:hAnsi="Arial" w:cs="Arial"/>
          <w:sz w:val="22"/>
          <w:szCs w:val="22"/>
        </w:rPr>
        <w:t xml:space="preserve"> with our key suppliers</w:t>
      </w:r>
    </w:p>
    <w:p w14:paraId="6712E059" w14:textId="77777777" w:rsidR="000166AC" w:rsidRPr="007474C1" w:rsidRDefault="000166AC" w:rsidP="0081035D">
      <w:pPr>
        <w:rPr>
          <w:rFonts w:ascii="Arial" w:hAnsi="Arial" w:cs="Arial"/>
        </w:rPr>
      </w:pPr>
    </w:p>
    <w:p w14:paraId="5A3599E9" w14:textId="77777777" w:rsidR="000166AC" w:rsidRPr="007474C1" w:rsidRDefault="000166AC" w:rsidP="000166AC"/>
    <w:sectPr w:rsidR="000166AC" w:rsidRPr="007474C1" w:rsidSect="008176A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7BB29" w14:textId="77777777" w:rsidR="006622BA" w:rsidRDefault="006622BA" w:rsidP="008176A6">
      <w:pPr>
        <w:spacing w:after="0" w:line="240" w:lineRule="auto"/>
      </w:pPr>
      <w:r>
        <w:separator/>
      </w:r>
    </w:p>
  </w:endnote>
  <w:endnote w:type="continuationSeparator" w:id="0">
    <w:p w14:paraId="56CD7359" w14:textId="77777777" w:rsidR="006622BA" w:rsidRDefault="006622BA" w:rsidP="0081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49530" w14:textId="77777777" w:rsidR="006622BA" w:rsidRDefault="006622BA" w:rsidP="008176A6">
      <w:pPr>
        <w:spacing w:after="0" w:line="240" w:lineRule="auto"/>
      </w:pPr>
      <w:r>
        <w:separator/>
      </w:r>
    </w:p>
  </w:footnote>
  <w:footnote w:type="continuationSeparator" w:id="0">
    <w:p w14:paraId="6AB15690" w14:textId="77777777" w:rsidR="006622BA" w:rsidRDefault="006622BA" w:rsidP="00817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11AA77"/>
    <w:multiLevelType w:val="hybridMultilevel"/>
    <w:tmpl w:val="F10192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3153F"/>
    <w:multiLevelType w:val="hybridMultilevel"/>
    <w:tmpl w:val="71483F80"/>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35D"/>
    <w:rsid w:val="000166AC"/>
    <w:rsid w:val="000371FD"/>
    <w:rsid w:val="00060EDE"/>
    <w:rsid w:val="00091DA8"/>
    <w:rsid w:val="00124442"/>
    <w:rsid w:val="00130DA7"/>
    <w:rsid w:val="00216CF9"/>
    <w:rsid w:val="00257387"/>
    <w:rsid w:val="002E21C7"/>
    <w:rsid w:val="00401502"/>
    <w:rsid w:val="004524D1"/>
    <w:rsid w:val="004B5CB8"/>
    <w:rsid w:val="004C2AB9"/>
    <w:rsid w:val="00572A7A"/>
    <w:rsid w:val="006622BA"/>
    <w:rsid w:val="00676B8D"/>
    <w:rsid w:val="007474C1"/>
    <w:rsid w:val="00762297"/>
    <w:rsid w:val="00782B0A"/>
    <w:rsid w:val="0081035D"/>
    <w:rsid w:val="008176A6"/>
    <w:rsid w:val="008D3338"/>
    <w:rsid w:val="008F7DEA"/>
    <w:rsid w:val="00B27D33"/>
    <w:rsid w:val="00BF0C08"/>
    <w:rsid w:val="00C17C86"/>
    <w:rsid w:val="00C213C1"/>
    <w:rsid w:val="00CC2A4B"/>
    <w:rsid w:val="00D9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87B2"/>
  <w15:docId w15:val="{4A681C00-AEE7-42B6-8216-87609590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35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17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6A6"/>
  </w:style>
  <w:style w:type="paragraph" w:styleId="Footer">
    <w:name w:val="footer"/>
    <w:basedOn w:val="Normal"/>
    <w:link w:val="FooterChar"/>
    <w:uiPriority w:val="99"/>
    <w:unhideWhenUsed/>
    <w:rsid w:val="00817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2487</Characters>
  <Application>Microsoft Office Word</Application>
  <DocSecurity>0</DocSecurity>
  <Lines>414</Lines>
  <Paragraphs>136</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 Jacqueline</dc:creator>
  <cp:lastModifiedBy>Slater, Kathrin</cp:lastModifiedBy>
  <cp:revision>2</cp:revision>
  <cp:lastPrinted>2018-04-12T15:34:00Z</cp:lastPrinted>
  <dcterms:created xsi:type="dcterms:W3CDTF">2021-06-29T11:32:00Z</dcterms:created>
  <dcterms:modified xsi:type="dcterms:W3CDTF">2021-06-29T11:32:00Z</dcterms:modified>
</cp:coreProperties>
</file>